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6093"/>
      </w:tblGrid>
      <w:tr w:rsidR="00BC0682" w:rsidRPr="00BC0682" w:rsidTr="00BC0682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職缺機關名稱</w:t>
            </w:r>
          </w:p>
        </w:tc>
        <w:tc>
          <w:tcPr>
            <w:tcW w:w="6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新北市政府衛生局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人員區分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其他非編制人員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如為職務代理人請註明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proofErr w:type="gramStart"/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技佐職缺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職務代理人</w:t>
            </w:r>
            <w:r w:rsidRPr="00BC0682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br/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2名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正取：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人；備取：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進用期間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自報到日起至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年公務人員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普通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考試錄取人員分發報到前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資格條件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numPr>
                <w:ilvl w:val="0"/>
                <w:numId w:val="1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學歷檢定：國內外大學以上畢業。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1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具公共衛生、護理、流行病學等相關工作經驗者尤佳。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1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熟諳電腦文書處理、報表</w:t>
            </w:r>
            <w:proofErr w:type="gramStart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統計彙製等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技能。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1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具責任感、積極主動學習。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1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可配合夜間及例假日加班。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辦理傳染病防治相關業務及其他相關交辦事項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薪資標準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請註明月支報酬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月薪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31,175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公告期間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21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日起至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注意事項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請註明須檢具資料、機關地址、報名方式、報名期限、聯絡人、聯絡電話、電子信箱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請將下列資料以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A4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尺寸裝訂整齊，於</w:t>
            </w:r>
            <w:r w:rsidRPr="00BC0682">
              <w:rPr>
                <w:rFonts w:ascii="Times New Roman" w:eastAsia="Microsoft JhengHei UI" w:hAnsi="Times New Roman" w:cs="Times New Roman" w:hint="eastAsia"/>
                <w:color w:val="555555"/>
                <w:kern w:val="0"/>
                <w:szCs w:val="24"/>
              </w:rPr>
              <w:t> 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以郵戳為憑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寄至新北市政府衛生局人事室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新北市板橋區英士路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192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樓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李小姐收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:2257-7155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分機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3316)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，並於信封註明「應徵疾病管制科職務代理人」。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2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個人履歷表，含自傳（如附件，格式請以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A4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直式橫書，並簽章）。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2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最高學歷及經歷證件影本。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2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國民身分證影本（正、反面）。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 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甄試方式：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3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面試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(100%)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3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初審合於條件者將另行通知面試時間及地點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電話通知及網路公告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，不合者恕</w:t>
            </w:r>
            <w:proofErr w:type="gramStart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另行通知及退件。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Arial" w:eastAsia="Microsoft JhengHei UI" w:hAnsi="Arial" w:cs="Arial" w:hint="eastAsia"/>
                <w:color w:val="000000"/>
                <w:kern w:val="0"/>
                <w:szCs w:val="24"/>
              </w:rPr>
              <w:t> 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Arial" w:eastAsia="Microsoft JhengHei UI" w:hAnsi="Arial" w:cs="Arial" w:hint="eastAsia"/>
                <w:color w:val="000000"/>
                <w:kern w:val="0"/>
                <w:szCs w:val="24"/>
              </w:rPr>
              <w:t> </w:t>
            </w:r>
          </w:p>
          <w:p w:rsidR="00BC0682" w:rsidRPr="00BC0682" w:rsidRDefault="00BC0682" w:rsidP="00BC0682">
            <w:pPr>
              <w:widowControl/>
              <w:spacing w:after="450"/>
              <w:ind w:left="2400" w:right="-150" w:hanging="240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4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此職缺聘僱期間：自報到日起至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年公務人員普考錄取人員分發報到前一日止</w:t>
            </w:r>
            <w:r w:rsidRPr="00BC0682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Cs w:val="24"/>
              </w:rPr>
              <w:t>（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預計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111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1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月</w:t>
            </w:r>
            <w:r w:rsidRPr="00BC0682"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Cs w:val="24"/>
              </w:rPr>
              <w:t>）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4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此職缺由本局就甄選結果擇優遞補，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正取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2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名，備取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2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名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，未能立即</w:t>
            </w:r>
            <w:proofErr w:type="gramStart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遴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用者，候用期限為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個月，自甄選結果確定之翌日起算。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4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應徵人員均不適當時，本局得予從缺。</w:t>
            </w:r>
          </w:p>
        </w:tc>
      </w:tr>
    </w:tbl>
    <w:p w:rsidR="00A73BE7" w:rsidRDefault="00A73BE7"/>
    <w:p w:rsidR="00BC0682" w:rsidRDefault="00BC0682"/>
    <w:p w:rsidR="00BC0682" w:rsidRDefault="00BC0682"/>
    <w:p w:rsidR="00BC0682" w:rsidRDefault="00BC0682"/>
    <w:p w:rsidR="00BC0682" w:rsidRDefault="00BC0682"/>
    <w:p w:rsidR="00BC0682" w:rsidRDefault="00BC0682"/>
    <w:p w:rsidR="00BC0682" w:rsidRDefault="00BC068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6093"/>
      </w:tblGrid>
      <w:tr w:rsidR="00BC0682" w:rsidRPr="00BC0682" w:rsidTr="00BC0682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職缺機關名稱</w:t>
            </w:r>
          </w:p>
        </w:tc>
        <w:tc>
          <w:tcPr>
            <w:tcW w:w="6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新北市政府衛生局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人員區分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其他非編制人員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如為職務代理人請註明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衛生稽查員/技士職缺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職務代理人</w:t>
            </w:r>
            <w:r w:rsidRPr="00BC0682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br/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4名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正取：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人；備取：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進用期間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自報到日起至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年公務人員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高等考試三級考試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錄取人員分發報到前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資格條件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numPr>
                <w:ilvl w:val="0"/>
                <w:numId w:val="5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學歷檢定：國內外大學以上畢業。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5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具公共衛生、護理、流行病學等相關工作經驗者尤佳。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5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熟諳電腦文書處理、報表</w:t>
            </w:r>
            <w:proofErr w:type="gramStart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統計彙製等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技能。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5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具責任感、積極主動學習。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5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可配合夜間及例假日加班。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辦理傳染病防治相關業務及其他相關交辦事項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薪資標準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請註明月支報酬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月薪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34,916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公告期間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21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日起至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</w:tr>
      <w:tr w:rsidR="00BC0682" w:rsidRPr="00BC0682" w:rsidTr="00BC0682"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jc w:val="both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注意事項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請註明須檢具資料、機關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地址、報名方式、報名期限、聯絡人、聯絡電話、電子信箱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請將下列資料以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A4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尺寸裝訂整齊，於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8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月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日前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以郵戳為憑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寄至新北市政府衛生局人事室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新北市板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橋區英士路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192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樓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李小姐收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:2257-7155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分機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3316)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，並於信封註明「應徵疾病管制科職務代理人」。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6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個人履歷表，含自傳（如附件，格式請以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A4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直式橫書，並簽章）。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6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最高學歷及經歷證件影本。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6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國民身分證影本（正、反面）。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 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甄試方式：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7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面試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(100%)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7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初審合於條件者將另行通知面試時間及地點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電話通知及網路公告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，不合者恕</w:t>
            </w:r>
            <w:proofErr w:type="gramStart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另行通知及退件。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Arial" w:eastAsia="Microsoft JhengHei UI" w:hAnsi="Arial" w:cs="Arial" w:hint="eastAsia"/>
                <w:color w:val="000000"/>
                <w:kern w:val="0"/>
                <w:szCs w:val="24"/>
              </w:rPr>
              <w:t> </w:t>
            </w:r>
          </w:p>
          <w:p w:rsidR="00BC0682" w:rsidRPr="00BC0682" w:rsidRDefault="00BC0682" w:rsidP="00BC0682">
            <w:pPr>
              <w:widowControl/>
              <w:spacing w:after="45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Arial" w:eastAsia="Microsoft JhengHei UI" w:hAnsi="Arial" w:cs="Arial" w:hint="eastAsia"/>
                <w:color w:val="000000"/>
                <w:kern w:val="0"/>
                <w:szCs w:val="24"/>
              </w:rPr>
              <w:t> </w:t>
            </w:r>
          </w:p>
          <w:p w:rsidR="00BC0682" w:rsidRPr="00BC0682" w:rsidRDefault="00BC0682" w:rsidP="00BC0682">
            <w:pPr>
              <w:widowControl/>
              <w:spacing w:after="450"/>
              <w:ind w:left="2400" w:right="-150" w:hanging="240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8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此職缺聘僱期間：自報到日起至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110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年公務人員高考三級錄取人員分發報到前一日止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 w:val="21"/>
                <w:szCs w:val="21"/>
              </w:rPr>
              <w:t>(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預計</w:t>
            </w:r>
            <w:r w:rsidRPr="00BC0682">
              <w:rPr>
                <w:rFonts w:ascii="Arial" w:eastAsia="Microsoft JhengHei UI" w:hAnsi="Arial" w:cs="Arial"/>
                <w:color w:val="FF0000"/>
                <w:kern w:val="0"/>
                <w:sz w:val="21"/>
                <w:szCs w:val="21"/>
              </w:rPr>
              <w:t>111</w:t>
            </w:r>
            <w:r w:rsidRPr="00BC0682">
              <w:rPr>
                <w:rFonts w:ascii="Arial" w:eastAsia="Microsoft JhengHei UI" w:hAnsi="Arial" w:cs="Arial"/>
                <w:color w:val="FF0000"/>
                <w:kern w:val="0"/>
                <w:sz w:val="21"/>
                <w:szCs w:val="21"/>
              </w:rPr>
              <w:t>年</w:t>
            </w:r>
            <w:r w:rsidRPr="00BC0682">
              <w:rPr>
                <w:rFonts w:ascii="Arial" w:eastAsia="Microsoft JhengHei UI" w:hAnsi="Arial" w:cs="Arial"/>
                <w:color w:val="FF0000"/>
                <w:kern w:val="0"/>
                <w:sz w:val="21"/>
                <w:szCs w:val="21"/>
              </w:rPr>
              <w:t>1</w:t>
            </w:r>
            <w:r w:rsidRPr="00BC0682">
              <w:rPr>
                <w:rFonts w:ascii="Arial" w:eastAsia="Microsoft JhengHei UI" w:hAnsi="Arial" w:cs="Arial"/>
                <w:color w:val="FF0000"/>
                <w:kern w:val="0"/>
                <w:sz w:val="21"/>
                <w:szCs w:val="21"/>
              </w:rPr>
              <w:t>月</w:t>
            </w:r>
            <w:r w:rsidRPr="00BC0682">
              <w:rPr>
                <w:rFonts w:ascii="Arial" w:eastAsia="Microsoft JhengHei UI" w:hAnsi="Arial" w:cs="Arial"/>
                <w:color w:val="000000"/>
                <w:kern w:val="0"/>
                <w:sz w:val="21"/>
                <w:szCs w:val="21"/>
              </w:rPr>
              <w:t>)</w:t>
            </w:r>
            <w:r w:rsidRPr="00BC0682">
              <w:rPr>
                <w:rFonts w:ascii="Arial" w:eastAsia="Microsoft JhengHei UI" w:hAnsi="Arial" w:cs="Arial"/>
                <w:color w:val="000000"/>
                <w:kern w:val="0"/>
                <w:sz w:val="21"/>
                <w:szCs w:val="21"/>
              </w:rPr>
              <w:t>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8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此職缺由本局就甄選結果擇優遞補，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正取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名，備取</w:t>
            </w:r>
            <w:r w:rsidRPr="00BC0682">
              <w:rPr>
                <w:rFonts w:ascii="Times New Roman" w:eastAsia="Microsoft JhengHei UI" w:hAnsi="Times New Roman" w:cs="Times New Roman" w:hint="eastAsia"/>
                <w:color w:val="FF0000"/>
                <w:kern w:val="0"/>
                <w:szCs w:val="24"/>
              </w:rPr>
              <w:t>4</w:t>
            </w:r>
            <w:r w:rsidRPr="00BC06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名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，未能立即</w:t>
            </w:r>
            <w:proofErr w:type="gramStart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遴</w:t>
            </w:r>
            <w:proofErr w:type="gramEnd"/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用者，候用期限為</w:t>
            </w:r>
            <w:r w:rsidRPr="00BC0682">
              <w:rPr>
                <w:rFonts w:ascii="Times New Roman" w:eastAsia="Microsoft JhengHei UI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個月，自甄選結果確定之翌日起算。</w:t>
            </w:r>
          </w:p>
          <w:p w:rsidR="00BC0682" w:rsidRPr="00BC0682" w:rsidRDefault="00BC0682" w:rsidP="00BC0682">
            <w:pPr>
              <w:widowControl/>
              <w:numPr>
                <w:ilvl w:val="0"/>
                <w:numId w:val="8"/>
              </w:numPr>
              <w:ind w:left="480"/>
              <w:rPr>
                <w:rFonts w:ascii="Microsoft JhengHei UI" w:eastAsia="Microsoft JhengHei UI" w:hAnsi="Microsoft JhengHei UI" w:cs="新細明體" w:hint="eastAsia"/>
                <w:color w:val="555555"/>
                <w:kern w:val="0"/>
                <w:sz w:val="28"/>
                <w:szCs w:val="28"/>
              </w:rPr>
            </w:pPr>
            <w:r w:rsidRPr="00BC06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應徵人員均不適當時，本局得予從缺。</w:t>
            </w:r>
          </w:p>
        </w:tc>
      </w:tr>
    </w:tbl>
    <w:p w:rsidR="00BC0682" w:rsidRPr="00BC0682" w:rsidRDefault="00BC0682">
      <w:bookmarkStart w:id="0" w:name="_GoBack"/>
      <w:bookmarkEnd w:id="0"/>
    </w:p>
    <w:sectPr w:rsidR="00BC0682" w:rsidRPr="00BC0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684"/>
    <w:multiLevelType w:val="multilevel"/>
    <w:tmpl w:val="0012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503F0"/>
    <w:multiLevelType w:val="multilevel"/>
    <w:tmpl w:val="6B26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602C7"/>
    <w:multiLevelType w:val="multilevel"/>
    <w:tmpl w:val="9240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A0BD4"/>
    <w:multiLevelType w:val="multilevel"/>
    <w:tmpl w:val="1020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E7CFE"/>
    <w:multiLevelType w:val="multilevel"/>
    <w:tmpl w:val="CF0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84073"/>
    <w:multiLevelType w:val="multilevel"/>
    <w:tmpl w:val="977A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C7315"/>
    <w:multiLevelType w:val="multilevel"/>
    <w:tmpl w:val="9F66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62224A"/>
    <w:multiLevelType w:val="multilevel"/>
    <w:tmpl w:val="5C5C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82"/>
    <w:rsid w:val="00A73BE7"/>
    <w:rsid w:val="00B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38E5"/>
  <w15:chartTrackingRefBased/>
  <w15:docId w15:val="{4066946E-0AFB-442A-B706-C05FC758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人事室-李宜佩</dc:creator>
  <cp:keywords/>
  <dc:description/>
  <cp:lastModifiedBy>人事室-李宜佩</cp:lastModifiedBy>
  <cp:revision>1</cp:revision>
  <dcterms:created xsi:type="dcterms:W3CDTF">2021-07-29T06:32:00Z</dcterms:created>
  <dcterms:modified xsi:type="dcterms:W3CDTF">2021-07-29T06:33:00Z</dcterms:modified>
</cp:coreProperties>
</file>